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cs="Arial"/>
          <w:bCs/>
          <w:sz w:val="28"/>
          <w:szCs w:val="28"/>
        </w:rPr>
      </w:pPr>
      <w:r>
        <w:rPr>
          <w:b/>
          <w:sz w:val="36"/>
          <w:szCs w:val="36"/>
          <w:u w:val="single"/>
        </w:rPr>
        <w:t>PROJEKT TECHNICZNY</w:t>
      </w:r>
    </w:p>
    <w:p>
      <w:pPr>
        <w:jc w:val="both"/>
        <w:rPr>
          <w:rFonts w:ascii="Arial" w:hAnsi="Arial" w:cs="Arial"/>
          <w:bCs/>
          <w:sz w:val="28"/>
          <w:szCs w:val="28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693"/>
        <w:gridCol w:w="3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bookmarkStart w:id="0" w:name="_Hlk86437741"/>
            <w:r>
              <w:rPr>
                <w:rFonts w:ascii="Arial" w:hAnsi="Arial" w:cs="Arial"/>
                <w:b/>
                <w:i/>
                <w:sz w:val="24"/>
                <w:szCs w:val="24"/>
              </w:rPr>
              <w:t>Kategoria obiektu</w:t>
            </w:r>
          </w:p>
        </w:tc>
        <w:tc>
          <w:tcPr>
            <w:tcW w:w="5840" w:type="dxa"/>
            <w:gridSpan w:val="2"/>
          </w:tcPr>
          <w:p>
            <w:pPr>
              <w:spacing w:line="256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XXV, IV, XXVII, XXVIII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802" w:type="dxa"/>
            <w:vMerge w:val="restart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Adres inwestycji</w:t>
            </w: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miejscowość</w:t>
            </w:r>
          </w:p>
        </w:tc>
        <w:tc>
          <w:tcPr>
            <w:tcW w:w="3147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Eliaszuki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2802" w:type="dxa"/>
            <w:vMerge w:val="continue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jednostka ewidencyjna </w:t>
            </w:r>
          </w:p>
        </w:tc>
        <w:tc>
          <w:tcPr>
            <w:tcW w:w="3147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Narewka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802" w:type="dxa"/>
            <w:vMerge w:val="continue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obręb </w:t>
            </w:r>
          </w:p>
        </w:tc>
        <w:tc>
          <w:tcPr>
            <w:tcW w:w="3147" w:type="dxa"/>
          </w:tcPr>
          <w:p>
            <w:pPr>
              <w:rPr>
                <w:rFonts w:hint="default" w:ascii="Arial" w:hAnsi="Arial" w:cs="Arial"/>
                <w:i/>
                <w:sz w:val="22"/>
                <w:szCs w:val="22"/>
                <w:lang w:val="pl-PL"/>
              </w:rPr>
            </w:pPr>
            <w: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  <w:t>Eliaszuki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802" w:type="dxa"/>
            <w:vMerge w:val="continue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Identyfikator działek ewidencyjnych</w:t>
            </w:r>
          </w:p>
        </w:tc>
        <w:tc>
          <w:tcPr>
            <w:tcW w:w="3147" w:type="dxa"/>
          </w:tcPr>
          <w:p>
            <w:pPr>
              <w:rPr>
                <w:rFonts w:hint="default" w:ascii="Arial" w:hAnsi="Arial"/>
                <w:i/>
                <w:sz w:val="24"/>
                <w:szCs w:val="24"/>
                <w:lang w:val="pl-PL"/>
              </w:rPr>
            </w:pPr>
            <w:r>
              <w:rPr>
                <w:rFonts w:hint="default" w:ascii="Arial" w:hAnsi="Arial"/>
                <w:i/>
                <w:sz w:val="24"/>
                <w:szCs w:val="24"/>
              </w:rPr>
              <w:t>200509_2.0004.213</w:t>
            </w:r>
            <w:r>
              <w:rPr>
                <w:rFonts w:hint="default" w:ascii="Arial" w:hAnsi="Arial"/>
                <w:i/>
                <w:sz w:val="24"/>
                <w:szCs w:val="24"/>
                <w:lang w:val="pl-PL"/>
              </w:rPr>
              <w:t>4</w:t>
            </w:r>
          </w:p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Temat</w:t>
            </w:r>
          </w:p>
        </w:tc>
        <w:tc>
          <w:tcPr>
            <w:tcW w:w="5840" w:type="dxa"/>
            <w:gridSpan w:val="2"/>
          </w:tcPr>
          <w:p>
            <w:pPr>
              <w:rPr>
                <w:rFonts w:hint="default" w:ascii="Arial" w:hAnsi="Arial" w:cs="Arial"/>
                <w:b/>
                <w:bCs/>
                <w:i/>
                <w:sz w:val="24"/>
                <w:szCs w:val="24"/>
                <w:u w:val="single"/>
                <w:lang w:val="pl-PL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u w:val="single"/>
              </w:rPr>
              <w:t xml:space="preserve">Odcinek nr </w:t>
            </w:r>
            <w:r>
              <w:rPr>
                <w:rFonts w:hint="default" w:ascii="Arial" w:hAnsi="Arial" w:cs="Arial"/>
                <w:b/>
                <w:bCs/>
                <w:i/>
                <w:sz w:val="24"/>
                <w:szCs w:val="24"/>
                <w:u w:val="single"/>
                <w:lang w:val="pl-PL"/>
              </w:rPr>
              <w:t>2B</w:t>
            </w:r>
          </w:p>
          <w:p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>
              <w:rPr>
                <w:rFonts w:hint="default" w:ascii="Arial" w:hAnsi="Arial"/>
                <w:b/>
                <w:bCs/>
                <w:i/>
                <w:sz w:val="24"/>
                <w:szCs w:val="24"/>
              </w:rPr>
              <w:t xml:space="preserve">Przebudowa drogi gminnej w ramach zagospodarowania poscaleniowego w obrębie wsi 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  <w:lang w:val="pl-PL"/>
              </w:rPr>
              <w:t>Eliaszuki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</w:rPr>
              <w:t xml:space="preserve">, dz. nr ew. 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  <w:lang w:val="pl-PL"/>
              </w:rPr>
              <w:t>2134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</w:rPr>
              <w:t xml:space="preserve"> w gminie Narewka, powiat hajnowski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Inwestor</w:t>
            </w:r>
          </w:p>
        </w:tc>
        <w:tc>
          <w:tcPr>
            <w:tcW w:w="5840" w:type="dxa"/>
            <w:gridSpan w:val="2"/>
          </w:tcPr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Powiat Hajnowski </w:t>
            </w: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ul. Aleksego Zina 1</w:t>
            </w: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17-200 Hajnówka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lang w:val="de-DE"/>
              </w:rPr>
              <w:t>Biuro projektowe</w:t>
            </w:r>
          </w:p>
        </w:tc>
        <w:tc>
          <w:tcPr>
            <w:tcW w:w="5840" w:type="dxa"/>
            <w:gridSpan w:val="2"/>
          </w:tcPr>
          <w:p>
            <w:pPr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 xml:space="preserve">USŁUGI WYKONAWCZO – PROJEKTOWE ADAM KŁOSKOWSKI </w:t>
            </w:r>
          </w:p>
          <w:p>
            <w:pPr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</w:p>
          <w:p>
            <w:pPr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</w:p>
          <w:p>
            <w:pPr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 xml:space="preserve">Ul. Świętojańska 12A, 15-082 Białystok </w:t>
            </w:r>
          </w:p>
          <w:p>
            <w:pPr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</w:p>
          <w:p/>
        </w:tc>
      </w:tr>
      <w:bookmarkEnd w:id="0"/>
    </w:tbl>
    <w:p>
      <w:pPr>
        <w:jc w:val="both"/>
        <w:rPr>
          <w:rFonts w:ascii="Arial" w:hAnsi="Arial" w:cs="Arial"/>
          <w:bCs/>
          <w:sz w:val="28"/>
          <w:szCs w:val="28"/>
        </w:rPr>
      </w:pPr>
    </w:p>
    <w:tbl>
      <w:tblPr>
        <w:tblStyle w:val="10"/>
        <w:tblW w:w="8750" w:type="dxa"/>
        <w:tblInd w:w="25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2851"/>
        <w:gridCol w:w="2895"/>
        <w:gridCol w:w="159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1408" w:type="dxa"/>
          </w:tcPr>
          <w:p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Branża              </w:t>
            </w:r>
          </w:p>
        </w:tc>
        <w:tc>
          <w:tcPr>
            <w:tcW w:w="2851" w:type="dxa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Autor</w:t>
            </w:r>
          </w:p>
        </w:tc>
        <w:tc>
          <w:tcPr>
            <w:tcW w:w="2895" w:type="dxa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Sprawdził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Data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08" w:type="dxa"/>
          </w:tcPr>
          <w:p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Drogowa</w:t>
            </w:r>
          </w:p>
          <w:p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51" w:type="dxa"/>
          </w:tcPr>
          <w:p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mgr inż. Katarzyna Krakos </w:t>
            </w:r>
          </w:p>
          <w:p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nr upr. PDL/0112/PWBD/18</w:t>
            </w:r>
          </w:p>
          <w:p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95" w:type="dxa"/>
          </w:tcPr>
          <w:p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mgr inż. Grażyna Wandzioch </w:t>
            </w:r>
          </w:p>
          <w:p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nr upr. SUW-118/89</w:t>
            </w:r>
          </w:p>
          <w:p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96" w:type="dxa"/>
          </w:tcPr>
          <w:p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>
            <w:pPr>
              <w:ind w:left="-205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>
            <w:pPr>
              <w:ind w:left="-205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..........</w:t>
            </w:r>
          </w:p>
        </w:tc>
      </w:tr>
    </w:tbl>
    <w:p>
      <w:pPr>
        <w:jc w:val="both"/>
        <w:rPr>
          <w:rFonts w:ascii="Arial" w:hAnsi="Arial" w:cs="Arial"/>
          <w:bCs/>
          <w:sz w:val="28"/>
          <w:szCs w:val="28"/>
        </w:rPr>
      </w:pPr>
    </w:p>
    <w:p>
      <w:pPr>
        <w:jc w:val="both"/>
        <w:rPr>
          <w:rFonts w:ascii="Arial" w:hAnsi="Arial" w:cs="Arial"/>
          <w:bCs/>
          <w:sz w:val="28"/>
          <w:szCs w:val="28"/>
        </w:rPr>
      </w:pPr>
    </w:p>
    <w:p>
      <w:pPr>
        <w:jc w:val="both"/>
        <w:rPr>
          <w:rFonts w:ascii="Arial" w:hAnsi="Arial" w:cs="Arial"/>
          <w:bCs/>
          <w:sz w:val="28"/>
          <w:szCs w:val="28"/>
        </w:rPr>
      </w:pPr>
    </w:p>
    <w:p>
      <w:pPr>
        <w:jc w:val="both"/>
        <w:rPr>
          <w:rFonts w:ascii="Arial" w:hAnsi="Arial" w:cs="Arial"/>
          <w:bCs/>
          <w:sz w:val="28"/>
          <w:szCs w:val="28"/>
        </w:rPr>
      </w:pPr>
    </w:p>
    <w:p>
      <w:pPr>
        <w:jc w:val="both"/>
        <w:rPr>
          <w:rFonts w:ascii="Arial" w:hAnsi="Arial" w:cs="Arial"/>
          <w:bCs/>
          <w:sz w:val="28"/>
          <w:szCs w:val="28"/>
        </w:rPr>
      </w:pPr>
    </w:p>
    <w:p>
      <w:pPr>
        <w:jc w:val="both"/>
        <w:rPr>
          <w:rFonts w:ascii="Arial" w:hAnsi="Arial" w:cs="Arial"/>
          <w:bCs/>
          <w:sz w:val="28"/>
          <w:szCs w:val="28"/>
        </w:rPr>
      </w:pPr>
    </w:p>
    <w:p>
      <w:pPr>
        <w:jc w:val="both"/>
        <w:rPr>
          <w:rFonts w:ascii="Arial" w:hAnsi="Arial" w:cs="Arial"/>
          <w:bCs/>
          <w:sz w:val="28"/>
          <w:szCs w:val="28"/>
        </w:rPr>
      </w:pPr>
    </w:p>
    <w:p>
      <w:pPr>
        <w:jc w:val="both"/>
        <w:rPr>
          <w:rFonts w:ascii="Arial" w:hAnsi="Arial" w:cs="Arial"/>
          <w:bCs/>
          <w:sz w:val="24"/>
          <w:szCs w:val="24"/>
        </w:rPr>
      </w:pPr>
    </w:p>
    <w:p>
      <w:pPr>
        <w:jc w:val="both"/>
        <w:rPr>
          <w:rFonts w:ascii="Arial" w:hAnsi="Arial" w:cs="Arial"/>
          <w:bCs/>
          <w:sz w:val="28"/>
          <w:szCs w:val="28"/>
        </w:rPr>
      </w:pPr>
    </w:p>
    <w:p>
      <w:pPr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..........</w:t>
      </w:r>
    </w:p>
    <w:p>
      <w:pPr>
        <w:jc w:val="both"/>
        <w:rPr>
          <w:rFonts w:ascii="Arial" w:hAnsi="Arial" w:cs="Arial"/>
          <w:bCs/>
          <w:sz w:val="28"/>
          <w:szCs w:val="28"/>
        </w:rPr>
      </w:pPr>
    </w:p>
    <w:p>
      <w:pPr>
        <w:jc w:val="both"/>
        <w:rPr>
          <w:rFonts w:ascii="Arial" w:hAnsi="Arial" w:cs="Arial"/>
          <w:bCs/>
          <w:sz w:val="28"/>
          <w:szCs w:val="28"/>
        </w:rPr>
      </w:pPr>
      <w:bookmarkStart w:id="1" w:name="_Hlk101789168"/>
      <w:r>
        <w:rPr>
          <w:sz w:val="24"/>
          <w:szCs w:val="24"/>
        </w:rPr>
        <w:t>SPIS ZAWARTOŚCI  PROJEKTU TECHNICZNEGO</w:t>
      </w:r>
    </w:p>
    <w:p>
      <w:pPr>
        <w:jc w:val="both"/>
        <w:rPr>
          <w:rFonts w:ascii="Arial" w:hAnsi="Arial" w:cs="Arial"/>
          <w:bCs/>
          <w:sz w:val="28"/>
          <w:szCs w:val="28"/>
        </w:rPr>
      </w:pP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Część opisowa:</w:t>
      </w:r>
    </w:p>
    <w:p>
      <w:pPr>
        <w:numPr>
          <w:ilvl w:val="0"/>
          <w:numId w:val="1"/>
        </w:numPr>
        <w:spacing w:after="160" w:line="259" w:lineRule="auto"/>
        <w:ind w:left="426" w:hanging="72"/>
        <w:contextualSpacing/>
        <w:rPr>
          <w:b/>
          <w:sz w:val="24"/>
          <w:szCs w:val="24"/>
        </w:rPr>
      </w:pPr>
      <w:r>
        <w:rPr>
          <w:sz w:val="24"/>
          <w:szCs w:val="24"/>
        </w:rPr>
        <w:t>Opis do projektu technicznego</w:t>
      </w:r>
    </w:p>
    <w:p>
      <w:pPr>
        <w:numPr>
          <w:ilvl w:val="0"/>
          <w:numId w:val="1"/>
        </w:numPr>
        <w:spacing w:after="160" w:line="259" w:lineRule="auto"/>
        <w:ind w:left="426" w:hanging="72"/>
        <w:contextualSpacing/>
        <w:rPr>
          <w:b/>
          <w:sz w:val="24"/>
          <w:szCs w:val="24"/>
        </w:rPr>
      </w:pPr>
      <w:r>
        <w:rPr>
          <w:sz w:val="24"/>
          <w:szCs w:val="24"/>
        </w:rPr>
        <w:t>Tabela robót ziemnych</w:t>
      </w:r>
    </w:p>
    <w:p>
      <w:pPr>
        <w:numPr>
          <w:ilvl w:val="0"/>
          <w:numId w:val="1"/>
        </w:numPr>
        <w:spacing w:after="160" w:line="259" w:lineRule="auto"/>
        <w:ind w:left="426" w:hanging="72"/>
        <w:contextualSpacing/>
        <w:rPr>
          <w:b/>
          <w:sz w:val="24"/>
          <w:szCs w:val="24"/>
        </w:rPr>
      </w:pPr>
      <w:r>
        <w:rPr>
          <w:sz w:val="24"/>
          <w:szCs w:val="24"/>
        </w:rPr>
        <w:t>Tabela zestawienia zjazdów</w:t>
      </w:r>
    </w:p>
    <w:p>
      <w:pPr>
        <w:ind w:left="1065"/>
        <w:contextualSpacing/>
        <w:rPr>
          <w:b/>
          <w:sz w:val="24"/>
          <w:szCs w:val="24"/>
        </w:rPr>
      </w:pP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Część graficzna:</w:t>
      </w:r>
    </w:p>
    <w:p>
      <w:pPr>
        <w:numPr>
          <w:ilvl w:val="0"/>
          <w:numId w:val="2"/>
        </w:numPr>
        <w:spacing w:after="160" w:line="259" w:lineRule="auto"/>
        <w:contextualSpacing/>
        <w:rPr>
          <w:sz w:val="24"/>
        </w:rPr>
      </w:pPr>
      <w:r>
        <w:rPr>
          <w:sz w:val="24"/>
        </w:rPr>
        <w:t>Profil podłużny w skali 1: 100/1000, rys nr 1</w:t>
      </w:r>
    </w:p>
    <w:p>
      <w:pPr>
        <w:numPr>
          <w:ilvl w:val="0"/>
          <w:numId w:val="2"/>
        </w:numPr>
        <w:spacing w:after="160" w:line="259" w:lineRule="auto"/>
        <w:contextualSpacing/>
        <w:rPr>
          <w:color w:val="auto"/>
          <w:sz w:val="24"/>
        </w:rPr>
      </w:pPr>
      <w:r>
        <w:rPr>
          <w:sz w:val="24"/>
        </w:rPr>
        <w:t>Przekroje poprzeczne w skali 1:</w:t>
      </w:r>
      <w:r>
        <w:rPr>
          <w:rFonts w:hint="default"/>
          <w:sz w:val="24"/>
          <w:lang w:val="pl-PL"/>
        </w:rPr>
        <w:t>10</w:t>
      </w:r>
      <w:r>
        <w:rPr>
          <w:sz w:val="24"/>
        </w:rPr>
        <w:t xml:space="preserve">0, rys nr </w:t>
      </w:r>
      <w:r>
        <w:rPr>
          <w:rFonts w:hint="default"/>
          <w:color w:val="auto"/>
          <w:sz w:val="24"/>
          <w:lang w:val="pl-PL"/>
        </w:rPr>
        <w:t>2</w:t>
      </w:r>
    </w:p>
    <w:p>
      <w:pPr>
        <w:rPr>
          <w:b/>
          <w:sz w:val="24"/>
          <w:szCs w:val="24"/>
        </w:rPr>
      </w:pPr>
    </w:p>
    <w:p>
      <w:pPr>
        <w:rPr>
          <w:sz w:val="24"/>
        </w:rPr>
      </w:pPr>
    </w:p>
    <w:p>
      <w:pPr>
        <w:rPr>
          <w:b/>
          <w:bCs/>
          <w:sz w:val="24"/>
        </w:rPr>
      </w:pPr>
      <w:r>
        <w:rPr>
          <w:b/>
          <w:bCs/>
          <w:sz w:val="24"/>
        </w:rPr>
        <w:t>Załączniki:</w:t>
      </w:r>
    </w:p>
    <w:p>
      <w:pPr>
        <w:numPr>
          <w:ilvl w:val="0"/>
          <w:numId w:val="3"/>
        </w:numPr>
        <w:spacing w:after="160" w:line="259" w:lineRule="auto"/>
        <w:contextualSpacing/>
        <w:rPr>
          <w:sz w:val="24"/>
        </w:rPr>
      </w:pPr>
      <w:r>
        <w:rPr>
          <w:sz w:val="24"/>
        </w:rPr>
        <w:t>Oświadczenie projektanta</w:t>
      </w:r>
    </w:p>
    <w:p>
      <w:pPr>
        <w:numPr>
          <w:ilvl w:val="0"/>
          <w:numId w:val="3"/>
        </w:numPr>
        <w:spacing w:after="160" w:line="259" w:lineRule="auto"/>
        <w:contextualSpacing/>
        <w:rPr>
          <w:sz w:val="24"/>
        </w:rPr>
      </w:pPr>
      <w:r>
        <w:rPr>
          <w:iCs/>
          <w:sz w:val="24"/>
          <w:szCs w:val="24"/>
        </w:rPr>
        <w:t>Uprawnienia projektowe i zaświadczenie o przynależności do izby zawodowej projektantów</w:t>
      </w:r>
    </w:p>
    <w:p>
      <w:pPr>
        <w:rPr>
          <w:sz w:val="24"/>
          <w:szCs w:val="24"/>
        </w:rPr>
      </w:pPr>
    </w:p>
    <w:bookmarkEnd w:id="1"/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jc w:val="both"/>
        <w:rPr>
          <w:rFonts w:ascii="Arial" w:hAnsi="Arial" w:cs="Arial"/>
          <w:bCs/>
          <w:sz w:val="28"/>
          <w:szCs w:val="28"/>
        </w:rPr>
      </w:pPr>
    </w:p>
    <w:p>
      <w:pPr>
        <w:jc w:val="both"/>
        <w:rPr>
          <w:rFonts w:ascii="Arial" w:hAnsi="Arial" w:cs="Arial"/>
          <w:bCs/>
          <w:sz w:val="28"/>
          <w:szCs w:val="28"/>
        </w:rPr>
      </w:pPr>
    </w:p>
    <w:p>
      <w:pPr>
        <w:jc w:val="both"/>
        <w:rPr>
          <w:rFonts w:ascii="Arial" w:hAnsi="Arial" w:cs="Arial"/>
          <w:bCs/>
          <w:sz w:val="28"/>
          <w:szCs w:val="28"/>
        </w:rPr>
      </w:pPr>
    </w:p>
    <w:p>
      <w:pPr>
        <w:jc w:val="both"/>
        <w:rPr>
          <w:rFonts w:ascii="Arial" w:hAnsi="Arial" w:cs="Arial"/>
          <w:bCs/>
          <w:sz w:val="28"/>
          <w:szCs w:val="28"/>
        </w:rPr>
      </w:pPr>
    </w:p>
    <w:p>
      <w:pPr>
        <w:jc w:val="both"/>
        <w:rPr>
          <w:rFonts w:ascii="Arial" w:hAnsi="Arial" w:cs="Arial"/>
          <w:bCs/>
          <w:sz w:val="28"/>
          <w:szCs w:val="28"/>
        </w:rPr>
      </w:pPr>
    </w:p>
    <w:p>
      <w:pPr>
        <w:jc w:val="both"/>
        <w:rPr>
          <w:rFonts w:ascii="Arial" w:hAnsi="Arial" w:cs="Arial"/>
          <w:bCs/>
          <w:sz w:val="28"/>
          <w:szCs w:val="28"/>
        </w:rPr>
      </w:pPr>
    </w:p>
    <w:p>
      <w:pPr>
        <w:jc w:val="both"/>
        <w:rPr>
          <w:rFonts w:ascii="Arial" w:hAnsi="Arial" w:cs="Arial"/>
          <w:bCs/>
          <w:sz w:val="28"/>
          <w:szCs w:val="28"/>
        </w:rPr>
      </w:pPr>
    </w:p>
    <w:p>
      <w:pPr>
        <w:jc w:val="both"/>
        <w:rPr>
          <w:rFonts w:ascii="Arial" w:hAnsi="Arial" w:cs="Arial"/>
          <w:bCs/>
          <w:sz w:val="28"/>
          <w:szCs w:val="28"/>
        </w:rPr>
      </w:pPr>
    </w:p>
    <w:p>
      <w:pPr>
        <w:jc w:val="both"/>
        <w:rPr>
          <w:rFonts w:ascii="Arial" w:hAnsi="Arial" w:cs="Arial"/>
          <w:bCs/>
          <w:sz w:val="28"/>
          <w:szCs w:val="28"/>
        </w:rPr>
      </w:pPr>
    </w:p>
    <w:p>
      <w:pPr>
        <w:jc w:val="both"/>
        <w:rPr>
          <w:rFonts w:ascii="Arial" w:hAnsi="Arial" w:cs="Arial"/>
          <w:bCs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>
      <w:pPr>
        <w:pStyle w:val="11"/>
        <w:numPr>
          <w:ilvl w:val="0"/>
          <w:numId w:val="4"/>
        </w:numPr>
        <w:jc w:val="center"/>
        <w:rPr>
          <w:rFonts w:ascii="Arial" w:hAnsi="Arial" w:cs="Arial"/>
          <w:b/>
          <w:color w:val="auto"/>
          <w:sz w:val="28"/>
          <w:szCs w:val="28"/>
          <w:u w:val="single"/>
        </w:rPr>
      </w:pPr>
      <w:r>
        <w:rPr>
          <w:rFonts w:ascii="Arial" w:hAnsi="Arial" w:cs="Arial"/>
          <w:b/>
          <w:color w:val="auto"/>
          <w:sz w:val="28"/>
          <w:szCs w:val="28"/>
          <w:u w:val="single"/>
        </w:rPr>
        <w:t>Opis do projektu technicznego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>
      <w:pPr>
        <w:pStyle w:val="11"/>
        <w:numPr>
          <w:ilvl w:val="0"/>
          <w:numId w:val="5"/>
        </w:numPr>
        <w:jc w:val="both"/>
        <w:rPr>
          <w:rFonts w:ascii="Arial" w:hAnsi="Arial" w:cs="Arial"/>
          <w:b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color w:val="auto"/>
          <w:sz w:val="24"/>
          <w:szCs w:val="24"/>
          <w:u w:val="single"/>
        </w:rPr>
        <w:t>Przedmiot i zakres opracowania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bookmarkStart w:id="2" w:name="_Hlk86440016"/>
      <w:r>
        <w:rPr>
          <w:rFonts w:ascii="Arial" w:hAnsi="Arial" w:cs="Arial"/>
          <w:bCs/>
          <w:color w:val="auto"/>
          <w:sz w:val="24"/>
          <w:szCs w:val="24"/>
        </w:rPr>
        <w:t>Przedmiotem inwestycji jest Przebudowa drogi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 xml:space="preserve"> gminnej</w:t>
      </w:r>
      <w:r>
        <w:rPr>
          <w:rFonts w:hint="default" w:ascii="Arial" w:hAnsi="Arial"/>
          <w:bCs/>
          <w:color w:val="auto"/>
          <w:sz w:val="24"/>
          <w:szCs w:val="24"/>
          <w:lang w:val="pl-PL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w ramach zagospodarowania poscaleniowego zlokalizowana we wsi </w:t>
      </w:r>
      <w:r>
        <w:rPr>
          <w:rFonts w:ascii="Arial" w:hAnsi="Arial" w:cs="Arial"/>
          <w:bCs/>
          <w:color w:val="auto"/>
          <w:sz w:val="24"/>
          <w:szCs w:val="24"/>
          <w:lang w:val="en-US"/>
        </w:rPr>
        <w:t>Eliaszuki</w:t>
      </w:r>
      <w:r>
        <w:rPr>
          <w:rFonts w:ascii="Arial" w:hAnsi="Arial" w:cs="Arial"/>
          <w:bCs/>
          <w:color w:val="auto"/>
          <w:sz w:val="24"/>
          <w:szCs w:val="24"/>
        </w:rPr>
        <w:t xml:space="preserve">, dz. nr ew. 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 xml:space="preserve">2134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w gminie Narewka, powiat hajnowski.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Zakres obejmuje: Przebudowę drogi 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>gminnej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>na działce 2134</w:t>
      </w:r>
      <w:r>
        <w:rPr>
          <w:rFonts w:hint="default" w:ascii="Arial" w:hAnsi="Arial"/>
          <w:color w:val="auto"/>
          <w:sz w:val="24"/>
          <w:szCs w:val="24"/>
          <w:lang w:val="pl-PL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wraz ze zjazdami. 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bookmarkEnd w:id="2"/>
    <w:p>
      <w:pPr>
        <w:pStyle w:val="11"/>
        <w:numPr>
          <w:ilvl w:val="0"/>
          <w:numId w:val="5"/>
        </w:numPr>
        <w:jc w:val="both"/>
        <w:rPr>
          <w:rFonts w:ascii="Arial" w:hAnsi="Arial" w:cs="Arial"/>
          <w:b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color w:val="auto"/>
          <w:sz w:val="24"/>
          <w:szCs w:val="24"/>
          <w:u w:val="single"/>
        </w:rPr>
        <w:t>Charakterystyka terenu opracowania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bookmarkStart w:id="3" w:name="_Hlk101789786"/>
      <w:r>
        <w:rPr>
          <w:rFonts w:ascii="Arial" w:hAnsi="Arial" w:cs="Arial"/>
          <w:bCs/>
          <w:color w:val="auto"/>
          <w:sz w:val="24"/>
          <w:szCs w:val="24"/>
        </w:rPr>
        <w:t>Teren objęty opracowaniem znajduje się we wsi Eliaszuki w pasie drogi gminnej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>.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W obrębie terenu opracowania występuje uzbrojenie podziemne: sieć wodociągowa</w:t>
      </w:r>
      <w:bookmarkEnd w:id="3"/>
      <w:r>
        <w:rPr>
          <w:rFonts w:ascii="Arial" w:hAnsi="Arial" w:cs="Arial"/>
          <w:bCs/>
          <w:color w:val="auto"/>
          <w:sz w:val="24"/>
          <w:szCs w:val="24"/>
        </w:rPr>
        <w:t xml:space="preserve">, </w:t>
      </w:r>
      <w:bookmarkStart w:id="4" w:name="_Hlk126842878"/>
      <w:r>
        <w:rPr>
          <w:rFonts w:ascii="Arial" w:hAnsi="Arial" w:cs="Arial"/>
          <w:bCs/>
          <w:color w:val="auto"/>
          <w:sz w:val="24"/>
          <w:szCs w:val="24"/>
        </w:rPr>
        <w:t>kabel telekomunikacyjny, słupy telekomunikacyjne, słupy energetyczne i kabel energetyczny</w:t>
      </w:r>
      <w:bookmarkEnd w:id="4"/>
      <w:r>
        <w:rPr>
          <w:rFonts w:ascii="Arial" w:hAnsi="Arial" w:cs="Arial"/>
          <w:bCs/>
          <w:color w:val="auto"/>
          <w:sz w:val="24"/>
          <w:szCs w:val="24"/>
        </w:rPr>
        <w:t>.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Przyjęto następujące dane techniczne:</w:t>
      </w:r>
    </w:p>
    <w:p>
      <w:pPr>
        <w:jc w:val="both"/>
        <w:rPr>
          <w:rFonts w:hint="default" w:ascii="Arial" w:hAnsi="Arial" w:cs="Arial"/>
          <w:bCs/>
          <w:color w:val="auto"/>
          <w:sz w:val="24"/>
          <w:szCs w:val="24"/>
          <w:lang w:val="pl-PL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- klasa techniczna drogi – 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>D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- ruch kategorii KR1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- prędkość projektowa 40 km/h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>
      <w:pPr>
        <w:pStyle w:val="11"/>
        <w:numPr>
          <w:ilvl w:val="0"/>
          <w:numId w:val="5"/>
        </w:numPr>
        <w:jc w:val="both"/>
        <w:rPr>
          <w:rFonts w:ascii="Arial" w:hAnsi="Arial" w:cs="Arial"/>
          <w:b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color w:val="auto"/>
          <w:sz w:val="24"/>
          <w:szCs w:val="24"/>
          <w:u w:val="single"/>
        </w:rPr>
        <w:t>Opinia dotycząca warunków geotechnicznych</w:t>
      </w:r>
    </w:p>
    <w:p>
      <w:pPr>
        <w:jc w:val="both"/>
        <w:rPr>
          <w:rFonts w:hint="default" w:ascii="Arial" w:hAnsi="Arial" w:cs="Arial"/>
          <w:bCs/>
          <w:color w:val="auto"/>
          <w:sz w:val="24"/>
          <w:szCs w:val="24"/>
          <w:lang w:val="pl-PL"/>
        </w:rPr>
      </w:pPr>
      <w:r>
        <w:rPr>
          <w:rFonts w:ascii="Arial" w:hAnsi="Arial" w:cs="Arial"/>
          <w:bCs/>
          <w:color w:val="auto"/>
          <w:sz w:val="24"/>
          <w:szCs w:val="24"/>
        </w:rPr>
        <w:t>Na potrzeby niniejszego opracowania zostały wykonane badania geotechniczne. Na podstawie przeprowadzonych badań, grunty, objęte niniejszym opracowaniem, klasyfikują się do grup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>y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G1</w:t>
      </w:r>
      <w:bookmarkStart w:id="5" w:name="_Hlk126842246"/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>.</w:t>
      </w:r>
    </w:p>
    <w:bookmarkEnd w:id="5"/>
    <w:p>
      <w:pPr>
        <w:pStyle w:val="11"/>
        <w:numPr>
          <w:ilvl w:val="0"/>
          <w:numId w:val="0"/>
        </w:numPr>
        <w:ind w:left="360" w:leftChars="0"/>
        <w:jc w:val="both"/>
        <w:rPr>
          <w:rFonts w:ascii="Arial" w:hAnsi="Arial" w:cs="Arial"/>
          <w:b/>
          <w:color w:val="auto"/>
          <w:sz w:val="24"/>
          <w:szCs w:val="24"/>
          <w:u w:val="single"/>
        </w:rPr>
      </w:pPr>
    </w:p>
    <w:p>
      <w:pPr>
        <w:pStyle w:val="11"/>
        <w:numPr>
          <w:ilvl w:val="0"/>
          <w:numId w:val="5"/>
        </w:numPr>
        <w:jc w:val="both"/>
        <w:rPr>
          <w:rFonts w:ascii="Arial" w:hAnsi="Arial" w:cs="Arial"/>
          <w:b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color w:val="auto"/>
          <w:sz w:val="24"/>
          <w:szCs w:val="24"/>
          <w:u w:val="single"/>
        </w:rPr>
        <w:t xml:space="preserve">Projektowane ukształtowanie terenu 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bookmarkStart w:id="6" w:name="_Hlk101789953"/>
      <w:r>
        <w:rPr>
          <w:rFonts w:ascii="Arial" w:hAnsi="Arial" w:cs="Arial"/>
          <w:bCs/>
          <w:color w:val="auto"/>
          <w:sz w:val="24"/>
          <w:szCs w:val="24"/>
        </w:rPr>
        <w:t xml:space="preserve">- teren opracowano w nawiązaniu do rzędnych niwelety sąsiadujących dróg i rzędnych istniejącego terenu. </w:t>
      </w:r>
    </w:p>
    <w:bookmarkEnd w:id="6"/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- roboty ziemne obejmują: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zdjęcie warstwy humusu gr. 40-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7</w:t>
      </w:r>
      <w:r>
        <w:rPr>
          <w:rFonts w:ascii="Arial" w:hAnsi="Arial" w:cs="Arial"/>
          <w:color w:val="auto"/>
          <w:sz w:val="24"/>
          <w:szCs w:val="24"/>
        </w:rPr>
        <w:t>0cm z całej korony drogi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 xml:space="preserve"> do momentu stwierdzenia występowania gruntów nośnych G1.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Na długości projektowanego odcinka szerokość jezdni wynosi 5,00m spadek daszkowy 2%, z obustronnymi poboczami. Szerokości zjazdu 4,0m i 8,00 m z obustronnymi poboczami 0,75m.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>
      <w:pPr>
        <w:pStyle w:val="11"/>
        <w:numPr>
          <w:ilvl w:val="0"/>
          <w:numId w:val="5"/>
        </w:numPr>
        <w:jc w:val="both"/>
        <w:rPr>
          <w:rFonts w:ascii="Arial" w:hAnsi="Arial" w:cs="Arial"/>
          <w:b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color w:val="auto"/>
          <w:sz w:val="24"/>
          <w:szCs w:val="24"/>
          <w:u w:val="single"/>
        </w:rPr>
        <w:t>Technologia wykonania</w:t>
      </w:r>
    </w:p>
    <w:p>
      <w:pPr>
        <w:shd w:val="clear" w:color="auto" w:fill="FFFFFF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Zaprojektowano następujący przekrój poprzeczny: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- szerokość jezdni 5,0m, spadek poprzeczny daszkowy 2% o nawierzchni </w:t>
      </w:r>
      <w:r>
        <w:rPr>
          <w:rFonts w:ascii="Arial" w:hAnsi="Arial" w:cs="Arial"/>
          <w:color w:val="auto"/>
          <w:sz w:val="24"/>
          <w:szCs w:val="24"/>
          <w:lang w:val="en-US"/>
        </w:rPr>
        <w:t xml:space="preserve">z mieszanki </w:t>
      </w:r>
      <w:r>
        <w:rPr>
          <w:rFonts w:ascii="Arial" w:hAnsi="Arial" w:cs="Arial"/>
          <w:color w:val="auto"/>
          <w:sz w:val="24"/>
          <w:szCs w:val="24"/>
        </w:rPr>
        <w:t>mieszanki mineralno-asfaltowej.</w:t>
      </w:r>
    </w:p>
    <w:p>
      <w:pPr>
        <w:shd w:val="clear" w:color="auto" w:fill="FFFFFF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- obustronne pobocza szerokości 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>0,75</w:t>
      </w:r>
      <w:r>
        <w:rPr>
          <w:rFonts w:ascii="Arial" w:hAnsi="Arial" w:cs="Arial"/>
          <w:bCs/>
          <w:color w:val="auto"/>
          <w:sz w:val="24"/>
          <w:szCs w:val="24"/>
        </w:rPr>
        <w:t>m, spadek 8%, o nawierzchni z kruszywa naturalnego</w:t>
      </w:r>
    </w:p>
    <w:p>
      <w:pPr>
        <w:shd w:val="clear" w:color="auto" w:fill="FFFFFF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- zaprojektowano łuki poziome i pionowe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- długość projektowanej drogi wynosi: 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>211,48</w:t>
      </w:r>
      <w:r>
        <w:rPr>
          <w:rFonts w:ascii="Arial" w:hAnsi="Arial" w:cs="Arial"/>
          <w:bCs/>
          <w:color w:val="auto"/>
          <w:sz w:val="24"/>
          <w:szCs w:val="24"/>
        </w:rPr>
        <w:t>m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>
      <w:pPr>
        <w:shd w:val="clear" w:color="auto" w:fill="FFFFFF"/>
        <w:jc w:val="both"/>
        <w:rPr>
          <w:rFonts w:ascii="Arial" w:hAnsi="Arial" w:cs="Arial"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Cs/>
          <w:color w:val="auto"/>
          <w:sz w:val="24"/>
          <w:szCs w:val="24"/>
          <w:u w:val="single"/>
        </w:rPr>
        <w:t>Roboty ziemne:</w:t>
      </w:r>
    </w:p>
    <w:p>
      <w:pPr>
        <w:shd w:val="clear" w:color="auto" w:fill="FFFFFF"/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</w:p>
    <w:p>
      <w:pPr>
        <w:shd w:val="clear" w:color="auto" w:fill="FFFFFF"/>
        <w:jc w:val="both"/>
        <w:rPr>
          <w:rFonts w:hint="default" w:ascii="Arial" w:hAnsi="Arial" w:cs="Arial"/>
          <w:color w:val="auto"/>
          <w:sz w:val="24"/>
          <w:szCs w:val="24"/>
          <w:lang w:val="pl-PL"/>
        </w:rPr>
      </w:pPr>
      <w:r>
        <w:rPr>
          <w:rFonts w:ascii="Arial" w:hAnsi="Arial" w:cs="Arial"/>
          <w:color w:val="auto"/>
          <w:sz w:val="24"/>
          <w:szCs w:val="24"/>
        </w:rPr>
        <w:t>- zdjęcie warstwy humusu gr. 40-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7</w:t>
      </w:r>
      <w:r>
        <w:rPr>
          <w:rFonts w:ascii="Arial" w:hAnsi="Arial" w:cs="Arial"/>
          <w:color w:val="auto"/>
          <w:sz w:val="24"/>
          <w:szCs w:val="24"/>
        </w:rPr>
        <w:t>0cm z całej korony drogi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 xml:space="preserve"> do momentu stwierdzenia występowania gruntów nośnych G1.</w:t>
      </w:r>
    </w:p>
    <w:p>
      <w:pPr>
        <w:shd w:val="clear" w:color="auto" w:fill="FFFFFF"/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</w:p>
    <w:p>
      <w:pPr>
        <w:jc w:val="both"/>
        <w:rPr>
          <w:rFonts w:ascii="Arial" w:hAnsi="Arial" w:cs="Arial"/>
          <w:bCs/>
          <w:color w:val="auto"/>
          <w:sz w:val="24"/>
          <w:szCs w:val="24"/>
          <w:u w:val="single"/>
        </w:rPr>
      </w:pPr>
      <w:bookmarkStart w:id="7" w:name="_Hlk86929254"/>
      <w:bookmarkStart w:id="8" w:name="_Hlk86929463"/>
      <w:bookmarkStart w:id="9" w:name="_Hlk126842801"/>
      <w:r>
        <w:rPr>
          <w:rFonts w:ascii="Arial" w:hAnsi="Arial" w:cs="Arial"/>
          <w:bCs/>
          <w:color w:val="auto"/>
          <w:sz w:val="24"/>
          <w:szCs w:val="24"/>
          <w:u w:val="single"/>
        </w:rPr>
        <w:t xml:space="preserve">Konstrukcja nawierzchni </w:t>
      </w:r>
      <w:bookmarkEnd w:id="7"/>
      <w:r>
        <w:rPr>
          <w:rFonts w:ascii="Arial" w:hAnsi="Arial" w:cs="Arial"/>
          <w:bCs/>
          <w:color w:val="auto"/>
          <w:sz w:val="24"/>
          <w:szCs w:val="24"/>
          <w:u w:val="single"/>
        </w:rPr>
        <w:t xml:space="preserve">jezdni: </w:t>
      </w:r>
    </w:p>
    <w:bookmarkEnd w:id="8"/>
    <w:p>
      <w:pPr>
        <w:jc w:val="both"/>
        <w:rPr>
          <w:rFonts w:ascii="Arial" w:hAnsi="Arial" w:cs="Arial"/>
          <w:color w:val="auto"/>
          <w:sz w:val="24"/>
          <w:szCs w:val="24"/>
          <w:lang w:val="en-US"/>
        </w:rPr>
      </w:pPr>
      <w:r>
        <w:rPr>
          <w:rFonts w:ascii="Arial" w:hAnsi="Arial" w:cs="Arial"/>
          <w:color w:val="auto"/>
          <w:sz w:val="24"/>
          <w:szCs w:val="24"/>
        </w:rPr>
        <w:t>-</w:t>
      </w:r>
      <w:r>
        <w:rPr>
          <w:rFonts w:ascii="Arial" w:hAnsi="Arial"/>
          <w:color w:val="auto"/>
          <w:sz w:val="24"/>
          <w:szCs w:val="24"/>
        </w:rPr>
        <w:t>warstwa ścieralna z MMA</w:t>
      </w:r>
      <w:r>
        <w:rPr>
          <w:rFonts w:ascii="Arial" w:hAnsi="Arial"/>
          <w:color w:val="auto"/>
          <w:sz w:val="24"/>
          <w:szCs w:val="24"/>
          <w:lang w:val="en-US"/>
        </w:rPr>
        <w:t xml:space="preserve"> o gr. 4 cm</w:t>
      </w:r>
    </w:p>
    <w:p>
      <w:pPr>
        <w:rPr>
          <w:rFonts w:ascii="Arial" w:hAnsi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- </w:t>
      </w:r>
      <w:r>
        <w:rPr>
          <w:rFonts w:ascii="Arial" w:hAnsi="Arial"/>
          <w:color w:val="auto"/>
          <w:sz w:val="24"/>
          <w:szCs w:val="24"/>
        </w:rPr>
        <w:t>warstwa wiążąca z betonu asfaltowego o gr. 5 cm</w:t>
      </w:r>
    </w:p>
    <w:p>
      <w:pPr>
        <w:rPr>
          <w:rFonts w:ascii="Arial" w:hAnsi="Arial"/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- warstwa z podbudowy zasadniczej z mieszanki niezwiązanej z kruszywem o gr. 20 cm</w:t>
      </w:r>
    </w:p>
    <w:p>
      <w:pPr>
        <w:rPr>
          <w:rFonts w:ascii="Arial" w:hAnsi="Arial"/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 xml:space="preserve">- wymiana gruntu na niewysadzinowy/nasyp - grubość zmienna średnio od </w:t>
      </w:r>
      <w:r>
        <w:rPr>
          <w:rFonts w:hint="default" w:ascii="Arial" w:hAnsi="Arial"/>
          <w:color w:val="auto"/>
          <w:sz w:val="24"/>
          <w:szCs w:val="24"/>
          <w:lang w:val="pl-PL"/>
        </w:rPr>
        <w:t>4</w:t>
      </w:r>
      <w:r>
        <w:rPr>
          <w:rFonts w:ascii="Arial" w:hAnsi="Arial"/>
          <w:color w:val="auto"/>
          <w:sz w:val="24"/>
          <w:szCs w:val="24"/>
        </w:rPr>
        <w:t xml:space="preserve">0 do 70 cm 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- grunt rodzi</w:t>
      </w:r>
      <w:r>
        <w:rPr>
          <w:rFonts w:ascii="Arial" w:hAnsi="Arial" w:cs="Arial"/>
          <w:color w:val="auto"/>
          <w:sz w:val="24"/>
          <w:szCs w:val="24"/>
          <w:lang w:val="en-US"/>
        </w:rPr>
        <w:t>m</w:t>
      </w:r>
      <w:r>
        <w:rPr>
          <w:rFonts w:ascii="Arial" w:hAnsi="Arial" w:cs="Arial"/>
          <w:color w:val="auto"/>
          <w:sz w:val="24"/>
          <w:szCs w:val="24"/>
        </w:rPr>
        <w:t xml:space="preserve">y 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color w:val="auto"/>
          <w:sz w:val="24"/>
          <w:szCs w:val="24"/>
        </w:rPr>
        <w:br w:type="textWrapping"/>
      </w:r>
      <w:r>
        <w:rPr>
          <w:rFonts w:ascii="Arial" w:hAnsi="Arial" w:cs="Arial"/>
          <w:bCs/>
          <w:color w:val="auto"/>
          <w:sz w:val="24"/>
          <w:szCs w:val="24"/>
          <w:u w:val="single"/>
        </w:rPr>
        <w:t xml:space="preserve">Konstrukcja nawierzchni zjazdów: 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  <w:u w:val="single"/>
        </w:rPr>
      </w:pPr>
    </w:p>
    <w:p>
      <w:pPr>
        <w:rPr>
          <w:rFonts w:ascii="Arial" w:hAnsi="Arial"/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-10 cm - nawierzchnia z mieszanki niezwiązanej z kruszywem C50/30</w:t>
      </w:r>
    </w:p>
    <w:p>
      <w:pPr>
        <w:rPr>
          <w:rFonts w:ascii="Arial" w:hAnsi="Arial"/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 xml:space="preserve">-10 cm - kruszywo naturalne stabilizowane mechanicznie  </w:t>
      </w:r>
    </w:p>
    <w:p>
      <w:pPr>
        <w:rPr>
          <w:color w:val="auto"/>
        </w:rPr>
      </w:pPr>
      <w:r>
        <w:rPr>
          <w:rFonts w:ascii="Arial" w:hAnsi="Arial"/>
          <w:color w:val="auto"/>
          <w:sz w:val="24"/>
          <w:szCs w:val="24"/>
        </w:rPr>
        <w:t>-</w:t>
      </w:r>
      <w:r>
        <w:rPr>
          <w:rFonts w:hint="default" w:ascii="Arial" w:hAnsi="Arial"/>
          <w:color w:val="auto"/>
          <w:sz w:val="24"/>
          <w:szCs w:val="24"/>
          <w:lang w:val="pl-PL"/>
        </w:rPr>
        <w:t>10 cm -</w:t>
      </w:r>
      <w:r>
        <w:rPr>
          <w:rFonts w:ascii="Arial" w:hAnsi="Arial"/>
          <w:color w:val="auto"/>
          <w:sz w:val="24"/>
          <w:szCs w:val="24"/>
        </w:rPr>
        <w:t xml:space="preserve"> warstwa odcinająca z piasku średniego</w:t>
      </w:r>
    </w:p>
    <w:p>
      <w:pPr>
        <w:jc w:val="both"/>
        <w:rPr>
          <w:rFonts w:ascii="Arial" w:hAnsi="Arial" w:cs="Arial"/>
          <w:bCs/>
          <w:color w:val="auto"/>
          <w:sz w:val="24"/>
          <w:szCs w:val="24"/>
        </w:rPr>
      </w:pPr>
    </w:p>
    <w:p>
      <w:pPr>
        <w:jc w:val="both"/>
        <w:rPr>
          <w:rFonts w:ascii="Arial" w:hAnsi="Arial" w:cs="Arial"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Cs/>
          <w:color w:val="auto"/>
          <w:sz w:val="24"/>
          <w:szCs w:val="24"/>
          <w:u w:val="single"/>
        </w:rPr>
        <w:t>Konstrukcja nawierzchni poboczy:</w:t>
      </w:r>
    </w:p>
    <w:p>
      <w:pPr>
        <w:rPr>
          <w:rFonts w:ascii="Arial" w:hAnsi="Arial"/>
          <w:color w:val="auto"/>
          <w:sz w:val="24"/>
          <w:szCs w:val="24"/>
        </w:rPr>
      </w:pPr>
      <w:r>
        <w:rPr>
          <w:rFonts w:ascii="Arial" w:hAnsi="Arial"/>
          <w:color w:val="auto"/>
          <w:sz w:val="24"/>
          <w:szCs w:val="24"/>
        </w:rPr>
        <w:t>- kruszywo naturalne stabilizowane mechanicznie o gr. 8cm</w:t>
      </w:r>
    </w:p>
    <w:p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bookmarkEnd w:id="9"/>
    <w:p>
      <w:pPr>
        <w:jc w:val="both"/>
        <w:rPr>
          <w:rFonts w:ascii="Arial" w:hAnsi="Arial" w:cs="Arial"/>
          <w:bCs/>
          <w:sz w:val="24"/>
          <w:szCs w:val="24"/>
        </w:rPr>
      </w:pPr>
    </w:p>
    <w:p>
      <w:pPr>
        <w:pStyle w:val="11"/>
        <w:numPr>
          <w:ilvl w:val="0"/>
          <w:numId w:val="4"/>
        </w:numP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sectPr>
          <w:type w:val="continuous"/>
          <w:pgSz w:w="11906" w:h="16838"/>
          <w:pgMar w:top="1418" w:right="1418" w:bottom="1418" w:left="1418" w:header="709" w:footer="709" w:gutter="0"/>
          <w:cols w:space="708" w:num="1"/>
          <w:docGrid w:linePitch="360" w:charSpace="0"/>
        </w:sect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Tabela robót ziemnych</w:t>
      </w:r>
    </w:p>
    <w:tbl>
      <w:tblPr>
        <w:tblStyle w:val="6"/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645"/>
        <w:gridCol w:w="782"/>
        <w:gridCol w:w="902"/>
        <w:gridCol w:w="489"/>
        <w:gridCol w:w="782"/>
        <w:gridCol w:w="902"/>
        <w:gridCol w:w="489"/>
        <w:gridCol w:w="839"/>
        <w:gridCol w:w="790"/>
        <w:gridCol w:w="910"/>
        <w:gridCol w:w="645"/>
        <w:gridCol w:w="879"/>
        <w:gridCol w:w="935"/>
        <w:gridCol w:w="894"/>
        <w:gridCol w:w="851"/>
        <w:gridCol w:w="645"/>
        <w:gridCol w:w="10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6A6A6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ODCINEK NR 2B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Pikieta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Powierzchnia [m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]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Średnia powierzchnia [m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]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Odległość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L [m]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Objętość [m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]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Zużycie na miejscu </w:t>
            </w: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(z V</w:t>
            </w: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14"/>
                <w:szCs w:val="14"/>
                <w:u w:val="none"/>
                <w:vertAlign w:val="subscript"/>
                <w:lang w:val="en-US" w:eastAsia="zh-CN" w:bidi="ar"/>
              </w:rPr>
              <w:t>Wprzydatne</w:t>
            </w: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) 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[m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]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Nadmiar objętości z wykopu [m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] </w:t>
            </w: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(V</w:t>
            </w: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14"/>
                <w:szCs w:val="14"/>
                <w:u w:val="none"/>
                <w:vertAlign w:val="subscript"/>
                <w:lang w:val="en-US" w:eastAsia="zh-CN" w:bidi="ar"/>
              </w:rPr>
              <w:t>Wprzydatne</w:t>
            </w: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Niedomiar objętości do nasypu [m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]</w:t>
            </w:r>
          </w:p>
        </w:tc>
        <w:tc>
          <w:tcPr>
            <w:tcW w:w="0" w:type="auto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/>
                <w:iCs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/>
                <w:iCs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Suma [m</w:t>
            </w:r>
            <w:r>
              <w:rPr>
                <w:rStyle w:val="17"/>
                <w:rFonts w:hint="default" w:ascii="Arial" w:hAnsi="Arial" w:eastAsia="SimSun" w:cs="Arial"/>
                <w:sz w:val="14"/>
                <w:szCs w:val="14"/>
                <w:lang w:val="en-US" w:eastAsia="zh-CN" w:bidi="ar"/>
              </w:rPr>
              <w:t>3</w:t>
            </w:r>
            <w:r>
              <w:rPr>
                <w:rFonts w:hint="default" w:ascii="Arial" w:hAnsi="Arial" w:eastAsia="SimSun" w:cs="Arial"/>
                <w:b/>
                <w:bCs/>
                <w:i/>
                <w:iCs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kilometr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metr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F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bscript"/>
                <w:lang w:val="en-US" w:eastAsia="zh-CN" w:bidi="ar"/>
              </w:rPr>
              <w:t>Wprzydatne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F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bscript"/>
                <w:lang w:val="en-US" w:eastAsia="zh-CN" w:bidi="ar"/>
              </w:rPr>
              <w:t>Wnieprzydatne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F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bscript"/>
                <w:lang w:val="en-US" w:eastAsia="zh-CN" w:bidi="ar"/>
              </w:rPr>
              <w:t>N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F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bscript"/>
                <w:lang w:val="en-US" w:eastAsia="zh-CN" w:bidi="ar"/>
              </w:rPr>
              <w:t>Wprzydatne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F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bscript"/>
                <w:lang w:val="en-US" w:eastAsia="zh-CN" w:bidi="ar"/>
              </w:rPr>
              <w:t>Wnieprzydatne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F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bscript"/>
                <w:lang w:val="en-US" w:eastAsia="zh-CN" w:bidi="ar"/>
              </w:rPr>
              <w:t>N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V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bscript"/>
                <w:lang w:val="en-US" w:eastAsia="zh-CN" w:bidi="ar"/>
              </w:rPr>
              <w:t>Wprzydatne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FF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FF0000"/>
                <w:kern w:val="0"/>
                <w:sz w:val="14"/>
                <w:szCs w:val="14"/>
                <w:u w:val="none"/>
                <w:lang w:val="en-US" w:eastAsia="zh-CN" w:bidi="ar"/>
              </w:rPr>
              <w:t>V</w:t>
            </w:r>
            <w:r>
              <w:rPr>
                <w:rFonts w:hint="default" w:ascii="Arial" w:hAnsi="Arial" w:eastAsia="SimSun" w:cs="Arial"/>
                <w:i w:val="0"/>
                <w:iCs w:val="0"/>
                <w:color w:val="FF0000"/>
                <w:kern w:val="0"/>
                <w:sz w:val="14"/>
                <w:szCs w:val="14"/>
                <w:u w:val="none"/>
                <w:vertAlign w:val="subscript"/>
                <w:lang w:val="en-US" w:eastAsia="zh-CN" w:bidi="ar"/>
              </w:rPr>
              <w:t>Wnieprzydatne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V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vertAlign w:val="subscript"/>
                <w:lang w:val="en-US" w:eastAsia="zh-CN" w:bidi="ar"/>
              </w:rPr>
              <w:t>N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/>
                <w:iCs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odkład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- materiał przydatny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/>
                <w:iCs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/>
                <w:iCs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dokop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b/>
                <w:bCs/>
                <w:i/>
                <w:iCs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wywóz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 - </w:t>
            </w:r>
            <w:r>
              <w:rPr>
                <w:rFonts w:hint="default" w:ascii="Arial" w:hAnsi="Arial" w:eastAsia="SimSun" w:cs="Arial"/>
                <w:i w:val="0"/>
                <w:iCs w:val="0"/>
                <w:color w:val="FF0000"/>
                <w:kern w:val="0"/>
                <w:sz w:val="14"/>
                <w:szCs w:val="14"/>
                <w:u w:val="none"/>
                <w:lang w:val="en-US" w:eastAsia="zh-CN" w:bidi="ar"/>
              </w:rPr>
              <w:t>materiał nieprzydatny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1,75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1,05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34,90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21,00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21,00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2,10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21,00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34,90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2,20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69,80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43,90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43,90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2,29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64,90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104,70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2,14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69,80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42,70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42,70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1,98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107,60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174,50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1,87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69,80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37,30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37,30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80,00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1,75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144,90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244,30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2,06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69,80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41,20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41,20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100,00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2,37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186,10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314,10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2,52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69,80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50,40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50,40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2,67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236,50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383,90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2,52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69,80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50,30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50,30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140,00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2,36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286,80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453,70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2,34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69,80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46,70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46,70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160,00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2,31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333,50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523,50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2,30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69,80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45,90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45,90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180,00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2,28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379,40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593,30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2,27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69,80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45,40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45,40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200,00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 xml:space="preserve">0,00 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3,49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2,26</w:t>
            </w: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424,80</w:t>
            </w:r>
          </w:p>
        </w:tc>
        <w:tc>
          <w:tcPr>
            <w:tcW w:w="0" w:type="auto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663,10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single" w:color="000000" w:sz="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SUMA [m3]: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663,10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424,80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0,00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D9D9D9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14"/>
                <w:szCs w:val="14"/>
                <w:u w:val="none"/>
                <w:lang w:val="en-US" w:eastAsia="zh-CN" w:bidi="ar"/>
              </w:rPr>
              <w:t>424,80</w:t>
            </w: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4"/>
                <w:szCs w:val="14"/>
                <w:u w:val="none"/>
              </w:rPr>
            </w:pPr>
          </w:p>
        </w:tc>
      </w:tr>
    </w:tbl>
    <w:p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sectPr>
          <w:pgSz w:w="16838" w:h="11906" w:orient="landscape"/>
          <w:pgMar w:top="1418" w:right="1418" w:bottom="1418" w:left="1418" w:header="709" w:footer="709" w:gutter="0"/>
          <w:cols w:space="708" w:num="1"/>
          <w:docGrid w:linePitch="360" w:charSpace="0"/>
        </w:sectPr>
      </w:pPr>
    </w:p>
    <w:p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>
      <w:pPr>
        <w:pStyle w:val="11"/>
        <w:numPr>
          <w:ilvl w:val="0"/>
          <w:numId w:val="4"/>
        </w:num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Tabela zestawienia zjazdów </w:t>
      </w:r>
    </w:p>
    <w:p>
      <w:pPr>
        <w:jc w:val="center"/>
        <w:rPr>
          <w:b/>
          <w:sz w:val="28"/>
          <w:szCs w:val="28"/>
        </w:rPr>
      </w:pPr>
      <w:bookmarkStart w:id="10" w:name="_Hlk126843051"/>
    </w:p>
    <w:bookmarkEnd w:id="10"/>
    <w:p>
      <w:pPr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b/>
          <w:sz w:val="28"/>
          <w:szCs w:val="28"/>
        </w:rPr>
        <w:t>Odcinek</w:t>
      </w:r>
      <w:r>
        <w:rPr>
          <w:rFonts w:hint="default"/>
          <w:b/>
          <w:sz w:val="28"/>
          <w:szCs w:val="28"/>
          <w:lang w:val="pl-PL"/>
        </w:rPr>
        <w:t xml:space="preserve"> 2B</w:t>
      </w:r>
      <w:r>
        <w:rPr>
          <w:b/>
          <w:sz w:val="28"/>
          <w:szCs w:val="28"/>
        </w:rPr>
        <w:t xml:space="preserve"> </w:t>
      </w:r>
    </w:p>
    <w:p>
      <w:pPr>
        <w:pStyle w:val="11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tbl>
      <w:tblPr>
        <w:tblStyle w:val="10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1511"/>
        <w:gridCol w:w="1533"/>
        <w:gridCol w:w="1486"/>
        <w:gridCol w:w="1512"/>
        <w:gridCol w:w="15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4530" w:type="dxa"/>
            <w:gridSpan w:val="3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Prawa strona opracowania</w:t>
            </w:r>
          </w:p>
        </w:tc>
        <w:tc>
          <w:tcPr>
            <w:tcW w:w="4532" w:type="dxa"/>
            <w:gridSpan w:val="3"/>
            <w:shd w:val="clear" w:color="auto" w:fill="A5A5A5" w:themeFill="background1" w:themeFillShade="A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Lewa strona opracowania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6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511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Km</w:t>
            </w:r>
          </w:p>
        </w:tc>
        <w:tc>
          <w:tcPr>
            <w:tcW w:w="1533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Powierzchnia zjazdu [m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]</w:t>
            </w:r>
          </w:p>
        </w:tc>
        <w:tc>
          <w:tcPr>
            <w:tcW w:w="1486" w:type="dxa"/>
            <w:shd w:val="clear" w:color="auto" w:fill="A5A5A5" w:themeFill="background1" w:themeFillShade="A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512" w:type="dxa"/>
            <w:shd w:val="clear" w:color="auto" w:fill="A5A5A5" w:themeFill="background1" w:themeFillShade="A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Km</w:t>
            </w:r>
          </w:p>
        </w:tc>
        <w:tc>
          <w:tcPr>
            <w:tcW w:w="1534" w:type="dxa"/>
            <w:shd w:val="clear" w:color="auto" w:fill="A5A5A5" w:themeFill="background1" w:themeFillShade="A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Powierzchnia zjazdu [m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>]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86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1.</w:t>
            </w: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0+024,349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16,26</w:t>
            </w:r>
          </w:p>
        </w:tc>
        <w:tc>
          <w:tcPr>
            <w:tcW w:w="1486" w:type="dxa"/>
            <w:shd w:val="clear" w:color="auto" w:fill="A5A5A5" w:themeFill="background1" w:themeFillShade="A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512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0+073,340</w:t>
            </w:r>
          </w:p>
        </w:tc>
        <w:tc>
          <w:tcPr>
            <w:tcW w:w="1534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15,48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86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2.</w:t>
            </w:r>
          </w:p>
        </w:tc>
        <w:tc>
          <w:tcPr>
            <w:tcW w:w="1511" w:type="dxa"/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0+104,105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19,27</w:t>
            </w:r>
          </w:p>
        </w:tc>
        <w:tc>
          <w:tcPr>
            <w:tcW w:w="1486" w:type="dxa"/>
            <w:shd w:val="clear" w:color="auto" w:fill="A5A5A5" w:themeFill="background1" w:themeFillShade="A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512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0+125,940</w:t>
            </w:r>
          </w:p>
        </w:tc>
        <w:tc>
          <w:tcPr>
            <w:tcW w:w="1534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15,86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86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511" w:type="dxa"/>
            <w:vAlign w:val="center"/>
          </w:tcPr>
          <w:p>
            <w:pPr>
              <w:jc w:val="center"/>
            </w:pPr>
          </w:p>
        </w:tc>
        <w:tc>
          <w:tcPr>
            <w:tcW w:w="1533" w:type="dxa"/>
            <w:vAlign w:val="center"/>
          </w:tcPr>
          <w:p>
            <w:pPr>
              <w:jc w:val="center"/>
            </w:pPr>
          </w:p>
        </w:tc>
        <w:tc>
          <w:tcPr>
            <w:tcW w:w="1486" w:type="dxa"/>
            <w:shd w:val="clear" w:color="auto" w:fill="A5A5A5" w:themeFill="background1" w:themeFillShade="A6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512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0+146,452</w:t>
            </w:r>
          </w:p>
        </w:tc>
        <w:tc>
          <w:tcPr>
            <w:tcW w:w="1534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15,86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86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511" w:type="dxa"/>
            <w:vAlign w:val="center"/>
          </w:tcPr>
          <w:p>
            <w:pPr>
              <w:jc w:val="center"/>
            </w:pPr>
          </w:p>
        </w:tc>
        <w:tc>
          <w:tcPr>
            <w:tcW w:w="1533" w:type="dxa"/>
            <w:vAlign w:val="center"/>
          </w:tcPr>
          <w:p>
            <w:pPr>
              <w:jc w:val="center"/>
            </w:pPr>
          </w:p>
        </w:tc>
        <w:tc>
          <w:tcPr>
            <w:tcW w:w="1486" w:type="dxa"/>
            <w:shd w:val="clear" w:color="auto" w:fill="A5A5A5" w:themeFill="background1" w:themeFillShade="A6"/>
            <w:vAlign w:val="center"/>
          </w:tcPr>
          <w:p>
            <w:pPr>
              <w:jc w:val="center"/>
              <w:rPr>
                <w:rFonts w:hint="default"/>
                <w:b/>
                <w:lang w:val="pl-PL"/>
              </w:rPr>
            </w:pPr>
            <w:r>
              <w:rPr>
                <w:rFonts w:hint="default"/>
                <w:b/>
                <w:lang w:val="pl-PL"/>
              </w:rPr>
              <w:t>4.</w:t>
            </w:r>
          </w:p>
        </w:tc>
        <w:tc>
          <w:tcPr>
            <w:tcW w:w="1512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0+192,845</w:t>
            </w:r>
          </w:p>
        </w:tc>
        <w:tc>
          <w:tcPr>
            <w:tcW w:w="1534" w:type="dxa"/>
            <w:shd w:val="clear" w:color="auto" w:fill="auto"/>
            <w:vAlign w:val="center"/>
          </w:tcPr>
          <w:p>
            <w:pPr>
              <w:bidi w:val="0"/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15,86</w:t>
            </w:r>
          </w:p>
        </w:tc>
      </w:tr>
    </w:tbl>
    <w:p>
      <w:pPr>
        <w:pStyle w:val="11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>
      <w:pPr>
        <w:pStyle w:val="11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>
      <w:pPr>
        <w:pStyle w:val="11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>
      <w:pPr>
        <w:pStyle w:val="11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>
      <w:pPr>
        <w:pStyle w:val="11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>
      <w:pPr>
        <w:pStyle w:val="11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>
      <w:pPr>
        <w:pStyle w:val="11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>
      <w:pPr>
        <w:pStyle w:val="11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>
      <w:pPr>
        <w:pStyle w:val="11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>
      <w:pPr>
        <w:pStyle w:val="11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>
      <w:pPr>
        <w:pStyle w:val="11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>
      <w:pPr>
        <w:pStyle w:val="11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>
      <w:pPr>
        <w:pStyle w:val="11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>
      <w:pPr>
        <w:pStyle w:val="11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>
      <w:pPr>
        <w:pStyle w:val="11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>
      <w:pPr>
        <w:pStyle w:val="11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>
      <w:pPr>
        <w:pStyle w:val="11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>
      <w:pPr>
        <w:pStyle w:val="11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>
      <w:pPr>
        <w:jc w:val="both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jc w:val="both"/>
      </w:pPr>
    </w:p>
    <w:p>
      <w:pPr>
        <w:ind w:left="4956" w:firstLine="708"/>
        <w:jc w:val="center"/>
      </w:pPr>
    </w:p>
    <w:p>
      <w:pPr>
        <w:ind w:left="4956" w:firstLine="708"/>
        <w:jc w:val="center"/>
      </w:pPr>
    </w:p>
    <w:p>
      <w:pPr>
        <w:jc w:val="right"/>
      </w:pPr>
      <w:r>
        <w:t>..........................</w:t>
      </w:r>
    </w:p>
    <w:p/>
    <w:p/>
    <w:p/>
    <w:p/>
    <w:p/>
    <w:p>
      <w:pPr>
        <w:keepNext/>
        <w:jc w:val="center"/>
        <w:outlineLvl w:val="3"/>
        <w:rPr>
          <w:sz w:val="52"/>
        </w:rPr>
      </w:pPr>
      <w:r>
        <w:rPr>
          <w:sz w:val="52"/>
        </w:rPr>
        <w:t>OŚWIADCZENIE</w:t>
      </w:r>
    </w:p>
    <w:p>
      <w:pPr>
        <w:jc w:val="center"/>
        <w:rPr>
          <w:sz w:val="52"/>
        </w:rPr>
      </w:pPr>
    </w:p>
    <w:p>
      <w:pPr>
        <w:jc w:val="both"/>
        <w:rPr>
          <w:sz w:val="52"/>
        </w:rPr>
      </w:pP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>Niniejszym oświadczam że projekt techniczny na przebudowę drogi gminn</w:t>
      </w:r>
      <w:r>
        <w:rPr>
          <w:rFonts w:hint="default" w:ascii="Times New Roman" w:hAnsi="Times New Roman" w:cs="Times New Roman"/>
          <w:sz w:val="24"/>
          <w:szCs w:val="24"/>
        </w:rPr>
        <w:t>ej</w:t>
      </w:r>
      <w:bookmarkStart w:id="12" w:name="_GoBack"/>
      <w:bookmarkEnd w:id="12"/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</w:rPr>
        <w:t xml:space="preserve"> w</w:t>
      </w:r>
      <w:r>
        <w:rPr>
          <w:sz w:val="24"/>
          <w:szCs w:val="24"/>
        </w:rPr>
        <w:t xml:space="preserve"> ramach zagospodarowania poscaleniowego zlokalizowanej we wsi Eliaszuki, dz. nr ew. </w:t>
      </w:r>
      <w:r>
        <w:rPr>
          <w:rFonts w:hint="default"/>
          <w:sz w:val="24"/>
          <w:szCs w:val="24"/>
          <w:lang w:val="pl-PL"/>
        </w:rPr>
        <w:t xml:space="preserve"> 2134</w:t>
      </w:r>
      <w:r>
        <w:rPr>
          <w:sz w:val="24"/>
          <w:szCs w:val="24"/>
        </w:rPr>
        <w:t xml:space="preserve"> w gminie Narewka, powiat hajnowski został sporządzony zgodnie z obowiązującymi przepisami oraz zasadami wiedzy technicznej.</w:t>
      </w:r>
    </w:p>
    <w:p>
      <w:pPr>
        <w:jc w:val="both"/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tbl>
      <w:tblPr>
        <w:tblStyle w:val="10"/>
        <w:tblW w:w="93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3037"/>
        <w:gridCol w:w="3084"/>
        <w:gridCol w:w="170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500" w:type="dxa"/>
          </w:tcPr>
          <w:p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Branża              </w:t>
            </w:r>
          </w:p>
        </w:tc>
        <w:tc>
          <w:tcPr>
            <w:tcW w:w="3037" w:type="dxa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Autor</w:t>
            </w:r>
          </w:p>
        </w:tc>
        <w:tc>
          <w:tcPr>
            <w:tcW w:w="3084" w:type="dxa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Sprawdził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Data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500" w:type="dxa"/>
          </w:tcPr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Drogowa</w:t>
            </w: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7" w:type="dxa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" w:name="_Hlk101770321"/>
            <w:r>
              <w:rPr>
                <w:rFonts w:ascii="Arial" w:hAnsi="Arial" w:cs="Arial"/>
                <w:sz w:val="24"/>
                <w:szCs w:val="24"/>
              </w:rPr>
              <w:t xml:space="preserve">mgr inż. Katarzyna Krakos </w:t>
            </w:r>
          </w:p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upr. PDL/0112/PWBD/18</w:t>
            </w:r>
          </w:p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bookmarkEnd w:id="11"/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4" w:type="dxa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mgr inż. Grażyna Wandzioch </w:t>
            </w:r>
          </w:p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upr. SUW-118/89</w:t>
            </w: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ind w:left="-20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................</w:t>
            </w:r>
          </w:p>
          <w:p>
            <w:pPr>
              <w:ind w:left="-20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/>
    <w:p/>
    <w:p>
      <w:pPr>
        <w:pStyle w:val="11"/>
        <w:ind w:left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sectPr>
      <w:pgSz w:w="11906" w:h="16838"/>
      <w:pgMar w:top="1418" w:right="1418" w:bottom="1418" w:left="141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36334"/>
    <w:multiLevelType w:val="multilevel"/>
    <w:tmpl w:val="1EC36334"/>
    <w:lvl w:ilvl="0" w:tentative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5" w:hanging="360"/>
      </w:pPr>
    </w:lvl>
    <w:lvl w:ilvl="2" w:tentative="0">
      <w:start w:val="1"/>
      <w:numFmt w:val="lowerRoman"/>
      <w:lvlText w:val="%3."/>
      <w:lvlJc w:val="right"/>
      <w:pPr>
        <w:ind w:left="2505" w:hanging="180"/>
      </w:pPr>
    </w:lvl>
    <w:lvl w:ilvl="3" w:tentative="0">
      <w:start w:val="1"/>
      <w:numFmt w:val="decimal"/>
      <w:lvlText w:val="%4."/>
      <w:lvlJc w:val="left"/>
      <w:pPr>
        <w:ind w:left="3225" w:hanging="360"/>
      </w:pPr>
    </w:lvl>
    <w:lvl w:ilvl="4" w:tentative="0">
      <w:start w:val="1"/>
      <w:numFmt w:val="lowerLetter"/>
      <w:lvlText w:val="%5."/>
      <w:lvlJc w:val="left"/>
      <w:pPr>
        <w:ind w:left="3945" w:hanging="360"/>
      </w:pPr>
    </w:lvl>
    <w:lvl w:ilvl="5" w:tentative="0">
      <w:start w:val="1"/>
      <w:numFmt w:val="lowerRoman"/>
      <w:lvlText w:val="%6."/>
      <w:lvlJc w:val="right"/>
      <w:pPr>
        <w:ind w:left="4665" w:hanging="180"/>
      </w:pPr>
    </w:lvl>
    <w:lvl w:ilvl="6" w:tentative="0">
      <w:start w:val="1"/>
      <w:numFmt w:val="decimal"/>
      <w:lvlText w:val="%7."/>
      <w:lvlJc w:val="left"/>
      <w:pPr>
        <w:ind w:left="5385" w:hanging="360"/>
      </w:pPr>
    </w:lvl>
    <w:lvl w:ilvl="7" w:tentative="0">
      <w:start w:val="1"/>
      <w:numFmt w:val="lowerLetter"/>
      <w:lvlText w:val="%8."/>
      <w:lvlJc w:val="left"/>
      <w:pPr>
        <w:ind w:left="6105" w:hanging="360"/>
      </w:pPr>
    </w:lvl>
    <w:lvl w:ilvl="8" w:tentative="0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DB54C09"/>
    <w:multiLevelType w:val="multilevel"/>
    <w:tmpl w:val="4DB54C0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E5C0D"/>
    <w:multiLevelType w:val="multilevel"/>
    <w:tmpl w:val="515E5C0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316031"/>
    <w:multiLevelType w:val="multilevel"/>
    <w:tmpl w:val="5231603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71E93676"/>
    <w:multiLevelType w:val="multilevel"/>
    <w:tmpl w:val="71E9367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425"/>
  <w:drawingGridHorizontalSpacing w:val="100"/>
  <w:displayHorizontalDrawingGridEvery w:val="0"/>
  <w:displayVerticalDrawingGridEvery w:val="2"/>
  <w:characterSpacingControl w:val="doNotCompress"/>
  <w:compat>
    <w:balanceSingleByteDoubleByteWidth/>
    <w:doNotExpandShiftReturn/>
    <w:adjustLineHeightInTable/>
    <w:compatSetting w:name="compatibilityMode" w:uri="http://schemas.microsoft.com/office/word" w:val="12"/>
  </w:compat>
  <w:rsids>
    <w:rsidRoot w:val="00067C07"/>
    <w:rsid w:val="000438EA"/>
    <w:rsid w:val="00067C07"/>
    <w:rsid w:val="000A3008"/>
    <w:rsid w:val="000C25E5"/>
    <w:rsid w:val="00283FA5"/>
    <w:rsid w:val="00293DFE"/>
    <w:rsid w:val="002D78D3"/>
    <w:rsid w:val="00331B06"/>
    <w:rsid w:val="00371124"/>
    <w:rsid w:val="003A1543"/>
    <w:rsid w:val="00457E83"/>
    <w:rsid w:val="00534888"/>
    <w:rsid w:val="0058578B"/>
    <w:rsid w:val="00631CFF"/>
    <w:rsid w:val="006B5F5C"/>
    <w:rsid w:val="0072076B"/>
    <w:rsid w:val="007B6C0D"/>
    <w:rsid w:val="007E3B94"/>
    <w:rsid w:val="008B7559"/>
    <w:rsid w:val="008E2BC2"/>
    <w:rsid w:val="00903ACC"/>
    <w:rsid w:val="00912939"/>
    <w:rsid w:val="009513AC"/>
    <w:rsid w:val="009603D0"/>
    <w:rsid w:val="009A535B"/>
    <w:rsid w:val="009F05AA"/>
    <w:rsid w:val="009F15FB"/>
    <w:rsid w:val="00A72294"/>
    <w:rsid w:val="00AA697B"/>
    <w:rsid w:val="00AB7422"/>
    <w:rsid w:val="00B403C1"/>
    <w:rsid w:val="00B56902"/>
    <w:rsid w:val="00C1405C"/>
    <w:rsid w:val="00C514AB"/>
    <w:rsid w:val="00D50051"/>
    <w:rsid w:val="00D804DE"/>
    <w:rsid w:val="00D87646"/>
    <w:rsid w:val="00DD6B42"/>
    <w:rsid w:val="00DF48BB"/>
    <w:rsid w:val="00E710FD"/>
    <w:rsid w:val="00E7292C"/>
    <w:rsid w:val="00F1060D"/>
    <w:rsid w:val="00FF5C8A"/>
    <w:rsid w:val="01CE52F1"/>
    <w:rsid w:val="071874D5"/>
    <w:rsid w:val="08F3445A"/>
    <w:rsid w:val="0A4A359B"/>
    <w:rsid w:val="0B0D3F1D"/>
    <w:rsid w:val="132439BD"/>
    <w:rsid w:val="13BE7FC7"/>
    <w:rsid w:val="1CA421BF"/>
    <w:rsid w:val="1E16337F"/>
    <w:rsid w:val="1EF25D0C"/>
    <w:rsid w:val="20E45634"/>
    <w:rsid w:val="24BD64D7"/>
    <w:rsid w:val="26FC3AE5"/>
    <w:rsid w:val="2851737A"/>
    <w:rsid w:val="28B555CC"/>
    <w:rsid w:val="292B6EFD"/>
    <w:rsid w:val="2CED457C"/>
    <w:rsid w:val="353C2285"/>
    <w:rsid w:val="44B11177"/>
    <w:rsid w:val="44B91AF4"/>
    <w:rsid w:val="4A283DD0"/>
    <w:rsid w:val="4C767760"/>
    <w:rsid w:val="4DCF4666"/>
    <w:rsid w:val="500D3723"/>
    <w:rsid w:val="53987C9E"/>
    <w:rsid w:val="57D64666"/>
    <w:rsid w:val="5A8D7133"/>
    <w:rsid w:val="5FBC471B"/>
    <w:rsid w:val="65DB4CDB"/>
    <w:rsid w:val="68E4037F"/>
    <w:rsid w:val="6E5E01C0"/>
    <w:rsid w:val="6E867CCA"/>
    <w:rsid w:val="70005B22"/>
    <w:rsid w:val="70DD5916"/>
    <w:rsid w:val="730833A3"/>
    <w:rsid w:val="730E6080"/>
    <w:rsid w:val="7AA435F1"/>
    <w:rsid w:val="7AF50476"/>
    <w:rsid w:val="7F885B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pl-PL" w:eastAsia="pl-PL" w:bidi="ar-SA"/>
    </w:rPr>
  </w:style>
  <w:style w:type="paragraph" w:styleId="2">
    <w:name w:val="heading 1"/>
    <w:basedOn w:val="1"/>
    <w:next w:val="1"/>
    <w:qFormat/>
    <w:uiPriority w:val="0"/>
    <w:pPr>
      <w:keepNext/>
      <w:ind w:left="567" w:firstLine="1134"/>
      <w:jc w:val="both"/>
      <w:outlineLvl w:val="0"/>
    </w:pPr>
    <w:rPr>
      <w:sz w:val="28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12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10">
    <w:name w:val="Table Grid"/>
    <w:basedOn w:val="6"/>
    <w:qFormat/>
    <w:uiPriority w:val="59"/>
    <w:pPr>
      <w:jc w:val="both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Tekst dymka Znak"/>
    <w:basedOn w:val="5"/>
    <w:link w:val="7"/>
    <w:semiHidden/>
    <w:qFormat/>
    <w:uiPriority w:val="99"/>
    <w:rPr>
      <w:rFonts w:ascii="Tahoma" w:hAnsi="Tahoma" w:eastAsia="Times New Roman" w:cs="Tahoma"/>
      <w:sz w:val="16"/>
      <w:szCs w:val="16"/>
      <w:lang w:eastAsia="pl-PL"/>
    </w:rPr>
  </w:style>
  <w:style w:type="character" w:customStyle="1" w:styleId="13">
    <w:name w:val="font111"/>
    <w:qFormat/>
    <w:uiPriority w:val="0"/>
    <w:rPr>
      <w:rFonts w:hint="default" w:ascii="Arial" w:hAnsi="Arial" w:cs="Arial"/>
      <w:color w:val="000000"/>
      <w:u w:val="none"/>
      <w:vertAlign w:val="superscript"/>
    </w:rPr>
  </w:style>
  <w:style w:type="character" w:customStyle="1" w:styleId="14">
    <w:name w:val="font13"/>
    <w:qFormat/>
    <w:uiPriority w:val="0"/>
    <w:rPr>
      <w:rFonts w:hint="default" w:ascii="Arial" w:hAnsi="Arial" w:cs="Arial"/>
      <w:color w:val="000000"/>
      <w:u w:val="none"/>
    </w:rPr>
  </w:style>
  <w:style w:type="character" w:customStyle="1" w:styleId="15">
    <w:name w:val="font132"/>
    <w:qFormat/>
    <w:uiPriority w:val="0"/>
    <w:rPr>
      <w:rFonts w:hint="default" w:ascii="Arial" w:hAnsi="Arial" w:cs="Arial"/>
      <w:i/>
      <w:iCs/>
      <w:color w:val="000000"/>
      <w:u w:val="none"/>
    </w:rPr>
  </w:style>
  <w:style w:type="character" w:customStyle="1" w:styleId="16">
    <w:name w:val="font31"/>
    <w:qFormat/>
    <w:uiPriority w:val="0"/>
    <w:rPr>
      <w:rFonts w:hint="default" w:ascii="Arial" w:hAnsi="Arial" w:cs="Arial"/>
      <w:b/>
      <w:bCs/>
      <w:color w:val="000000"/>
      <w:u w:val="none"/>
    </w:rPr>
  </w:style>
  <w:style w:type="character" w:customStyle="1" w:styleId="17">
    <w:name w:val="font122"/>
    <w:qFormat/>
    <w:uiPriority w:val="0"/>
    <w:rPr>
      <w:rFonts w:hint="default" w:ascii="Arial" w:hAnsi="Arial" w:cs="Arial"/>
      <w:b/>
      <w:bCs/>
      <w:i/>
      <w:iCs/>
      <w:color w:val="000000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767</Words>
  <Characters>4602</Characters>
  <Lines>38</Lines>
  <Paragraphs>10</Paragraphs>
  <TotalTime>7</TotalTime>
  <ScaleCrop>false</ScaleCrop>
  <LinksUpToDate>false</LinksUpToDate>
  <CharactersWithSpaces>5359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2022-04-14T04:59:00Z</dcterms:created>
  <dc:creator>Emilia</dc:creator>
  <cp:lastModifiedBy>WPS_1709715864</cp:lastModifiedBy>
  <cp:lastPrinted>2024-03-26T13:54:09Z</cp:lastPrinted>
  <dcterms:modified xsi:type="dcterms:W3CDTF">2024-03-26T13:58:28Z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1045-12.2.0.13489</vt:lpwstr>
  </property>
  <property fmtid="{D5CDD505-2E9C-101B-9397-08002B2CF9AE}" pid="3" name="ICV">
    <vt:lpwstr>8F8A12EF95C44921A6ECD153CF07B63C</vt:lpwstr>
  </property>
</Properties>
</file>